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18" w:rsidRDefault="00A91118" w:rsidP="00A91118">
      <w:pPr>
        <w:pStyle w:val="a3"/>
        <w:shd w:val="clear" w:color="auto" w:fill="FFFFFF"/>
        <w:jc w:val="center"/>
        <w:rPr>
          <w:rFonts w:ascii="Verdana" w:hAnsi="Verdana"/>
          <w:color w:val="000000"/>
          <w:sz w:val="16"/>
          <w:szCs w:val="16"/>
        </w:rPr>
      </w:pPr>
      <w:bookmarkStart w:id="0" w:name="_GoBack"/>
      <w:r>
        <w:rPr>
          <w:rStyle w:val="a4"/>
          <w:rFonts w:ascii="Verdana" w:hAnsi="Verdana"/>
          <w:color w:val="000000"/>
          <w:sz w:val="16"/>
          <w:szCs w:val="16"/>
        </w:rPr>
        <w:t>ИНСТРУКЦИЯ</w:t>
      </w:r>
      <w:bookmarkEnd w:id="0"/>
    </w:p>
    <w:p w:rsidR="00A91118" w:rsidRDefault="00A91118" w:rsidP="00A91118">
      <w:pPr>
        <w:pStyle w:val="a3"/>
        <w:shd w:val="clear" w:color="auto" w:fill="FFFFFF"/>
        <w:jc w:val="center"/>
        <w:rPr>
          <w:rFonts w:ascii="Verdana" w:hAnsi="Verdana"/>
          <w:color w:val="000000"/>
          <w:sz w:val="16"/>
          <w:szCs w:val="16"/>
        </w:rPr>
      </w:pPr>
      <w:r>
        <w:rPr>
          <w:rStyle w:val="a4"/>
          <w:rFonts w:ascii="Verdana" w:hAnsi="Verdana"/>
          <w:color w:val="000000"/>
          <w:sz w:val="16"/>
          <w:szCs w:val="16"/>
        </w:rPr>
        <w:t>по оказанию первой доврачебной помощи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w:t>
      </w:r>
    </w:p>
    <w:p w:rsidR="00A91118" w:rsidRDefault="00A91118" w:rsidP="00A91118">
      <w:pPr>
        <w:pStyle w:val="a3"/>
        <w:shd w:val="clear" w:color="auto" w:fill="FFFFFF"/>
        <w:jc w:val="center"/>
        <w:rPr>
          <w:rFonts w:ascii="Verdana" w:hAnsi="Verdana"/>
          <w:color w:val="000000"/>
          <w:sz w:val="16"/>
          <w:szCs w:val="16"/>
        </w:rPr>
      </w:pPr>
      <w:r>
        <w:rPr>
          <w:rStyle w:val="a4"/>
          <w:rFonts w:ascii="Verdana" w:hAnsi="Verdana"/>
          <w:color w:val="000000"/>
          <w:sz w:val="16"/>
          <w:szCs w:val="16"/>
        </w:rPr>
        <w:t>1. Общие положения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1.2. Ответственность за организацию обучения по оказанию первой доврачебной помощи в образовательном учреждении возлагается на руководителя и должностных лиц.</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1.3. Для того чтобы первая доврачебная помощь была эффективной, в учреждении должны быть: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аптечки с набором необходимых медикаментов и медицинских средств для оказания первой доврачебной помощи;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1.5. Последовательность действий при оказании первой помощи пострадавшему: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оценка состояния пострадавшего;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определение характера травмы, создающей наибольшую угрозу для жизни пострадавшего, и последовательности действий по его спасению;</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поддержание основных жизненных функций пострадавшего до прибытия медицинского персонала;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вызов скорой медицинской помощи или врача либо принятие мер для транспортировки пострадавшего в ближайшее лечебное учреждение.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A91118" w:rsidRDefault="00A91118" w:rsidP="00A91118">
      <w:pPr>
        <w:pStyle w:val="a3"/>
        <w:shd w:val="clear" w:color="auto" w:fill="FFFFFF"/>
        <w:rPr>
          <w:rFonts w:ascii="Verdana" w:hAnsi="Verdana"/>
          <w:color w:val="000000"/>
          <w:sz w:val="16"/>
          <w:szCs w:val="16"/>
        </w:rPr>
      </w:pPr>
      <w:r>
        <w:rPr>
          <w:rStyle w:val="a4"/>
          <w:rFonts w:ascii="Verdana" w:hAnsi="Verdana"/>
          <w:color w:val="000000"/>
          <w:sz w:val="16"/>
          <w:szCs w:val="16"/>
        </w:rPr>
        <w:t>2. Признаки для определения состояния здоровья пострадавшего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2.1. Признаки, по которым можно быстро определить состояние здоровья пострадавшего, следующие: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сознание: ясное, отсутствует, нарушено (пострадавший заторможен или возбужден);</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lastRenderedPageBreak/>
        <w:t xml:space="preserve">- цвет кожных покровов и видимых слизистых оболочек (губ, глаз): </w:t>
      </w:r>
      <w:proofErr w:type="spellStart"/>
      <w:r>
        <w:rPr>
          <w:rFonts w:ascii="Verdana" w:hAnsi="Verdana"/>
          <w:color w:val="000000"/>
          <w:sz w:val="16"/>
          <w:szCs w:val="16"/>
        </w:rPr>
        <w:t>розовые</w:t>
      </w:r>
      <w:proofErr w:type="spellEnd"/>
      <w:r>
        <w:rPr>
          <w:rFonts w:ascii="Verdana" w:hAnsi="Verdana"/>
          <w:color w:val="000000"/>
          <w:sz w:val="16"/>
          <w:szCs w:val="16"/>
        </w:rPr>
        <w:t>, синюшные, бледные;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дыхание: нормальное, отсутствует, нарушено (неправильное, поверхностное, хрипящее).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пульс на сонных артериях: хорошо определяется (ритм правильный или неправильный), плохо определяется, отсутствует.</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зрачки: расширенные, суженные.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Степень нарушения сознания, цвет кожных покровов и состояние дыхания можно оценивать одновременно с прощупыванием пульса, что отнимает не более минуты. Осмотр зрачков можно провести за несколько секунд.</w:t>
      </w:r>
    </w:p>
    <w:p w:rsidR="00A91118" w:rsidRDefault="00A91118" w:rsidP="00A91118">
      <w:pPr>
        <w:pStyle w:val="a3"/>
        <w:shd w:val="clear" w:color="auto" w:fill="FFFFFF"/>
        <w:rPr>
          <w:rFonts w:ascii="Verdana" w:hAnsi="Verdana"/>
          <w:color w:val="000000"/>
          <w:sz w:val="16"/>
          <w:szCs w:val="16"/>
        </w:rPr>
      </w:pPr>
      <w:r>
        <w:rPr>
          <w:rStyle w:val="a4"/>
          <w:rFonts w:ascii="Verdana" w:hAnsi="Verdana"/>
          <w:color w:val="000000"/>
          <w:sz w:val="16"/>
          <w:szCs w:val="16"/>
        </w:rPr>
        <w:t>3. Комплекс реанимационных мероприятий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3.1. </w:t>
      </w:r>
      <w:r>
        <w:rPr>
          <w:rStyle w:val="a5"/>
          <w:rFonts w:ascii="Verdana" w:hAnsi="Verdana"/>
          <w:b/>
          <w:bCs/>
          <w:color w:val="000000"/>
          <w:sz w:val="16"/>
          <w:szCs w:val="16"/>
          <w:u w:val="single"/>
        </w:rPr>
        <w:t>Искусственное дыхание</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w:t>
      </w:r>
      <w:r>
        <w:rPr>
          <w:rFonts w:ascii="Verdana" w:hAnsi="Verdana"/>
          <w:color w:val="000000"/>
          <w:sz w:val="16"/>
          <w:szCs w:val="16"/>
        </w:rPr>
        <w:lastRenderedPageBreak/>
        <w:t>был более глубоким, можно несильным нажатием руки на грудную клетку помочь воздуху выйти из легких пострадавшего.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Кроме расширения грудной клетки хорошим показателем эффективности искусственного дыхания может служить </w:t>
      </w:r>
      <w:proofErr w:type="spellStart"/>
      <w:r>
        <w:rPr>
          <w:rFonts w:ascii="Verdana" w:hAnsi="Verdana"/>
          <w:color w:val="000000"/>
          <w:sz w:val="16"/>
          <w:szCs w:val="16"/>
        </w:rPr>
        <w:t>порозовение</w:t>
      </w:r>
      <w:proofErr w:type="spellEnd"/>
      <w:r>
        <w:rPr>
          <w:rFonts w:ascii="Verdana" w:hAnsi="Verdana"/>
          <w:color w:val="000000"/>
          <w:sz w:val="16"/>
          <w:szCs w:val="16"/>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Если челюсти пострадавшего плотно стиснуты и открыть рот не удается, следует проводить искусственное дыхание по способу «изо рта в нос».</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Прекращают искусственное дыхание после восстановления у пострадавшего достаточно глубокого и ритмичного самостоятельного дыхания.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3.2. </w:t>
      </w:r>
      <w:r>
        <w:rPr>
          <w:rStyle w:val="a5"/>
          <w:rFonts w:ascii="Verdana" w:hAnsi="Verdana"/>
          <w:b/>
          <w:bCs/>
          <w:color w:val="000000"/>
          <w:sz w:val="16"/>
          <w:szCs w:val="16"/>
          <w:u w:val="single"/>
        </w:rPr>
        <w:t>Наружный массаж сердца</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Pr>
          <w:rFonts w:ascii="Verdana" w:hAnsi="Verdana"/>
          <w:color w:val="000000"/>
          <w:sz w:val="16"/>
          <w:szCs w:val="16"/>
        </w:rPr>
        <w:t>синюшность</w:t>
      </w:r>
      <w:proofErr w:type="spellEnd"/>
      <w:r>
        <w:rPr>
          <w:rFonts w:ascii="Verdana" w:hAnsi="Verdana"/>
          <w:color w:val="000000"/>
          <w:sz w:val="16"/>
          <w:szCs w:val="16"/>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При правильном выполнении наружного массажа сердца каждое надавливание на грудину вызывает появление пульса в артериях.</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w:t>
      </w:r>
      <w:r>
        <w:rPr>
          <w:rFonts w:ascii="Verdana" w:hAnsi="Verdana"/>
          <w:color w:val="000000"/>
          <w:sz w:val="16"/>
          <w:szCs w:val="16"/>
        </w:rPr>
        <w:lastRenderedPageBreak/>
        <w:t>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A91118" w:rsidRDefault="00A91118" w:rsidP="00A91118">
      <w:pPr>
        <w:pStyle w:val="a3"/>
        <w:shd w:val="clear" w:color="auto" w:fill="FFFFFF"/>
        <w:rPr>
          <w:rFonts w:ascii="Verdana" w:hAnsi="Verdana"/>
          <w:color w:val="000000"/>
          <w:sz w:val="16"/>
          <w:szCs w:val="16"/>
        </w:rPr>
      </w:pPr>
      <w:r>
        <w:rPr>
          <w:rStyle w:val="a4"/>
          <w:rFonts w:ascii="Verdana" w:hAnsi="Verdana"/>
          <w:color w:val="000000"/>
          <w:sz w:val="16"/>
          <w:szCs w:val="16"/>
        </w:rPr>
        <w:t>4. Первая доврачебная помощь при различных видах повреждения организма человека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4.1. </w:t>
      </w:r>
      <w:r>
        <w:rPr>
          <w:rStyle w:val="a5"/>
          <w:rFonts w:ascii="Verdana" w:hAnsi="Verdana"/>
          <w:b/>
          <w:bCs/>
          <w:color w:val="000000"/>
          <w:sz w:val="16"/>
          <w:szCs w:val="16"/>
          <w:u w:val="single"/>
        </w:rPr>
        <w:t>Ранение.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Оказывая первую доврачебную помощь при ранении, необходимо строго соблюдать следующие правила.</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удалять из раны песок, землю и т. п., так как убрать самим все, что загрязняет рану, невозможно;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удалять из раны сгустки крови, остатки одежды и т. п., так как это может вызвать сильное кровотечение;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заматывать раны изоляционной лентой или накладывать на них паутину во избежание заражения столбняком.</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оказывающему помощь вымыть руки или смазать пальцы йодом;</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осторожно снять грязь с кожи вокруг раны, очищенный участок кожи нужно смазать йодом;</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 возможности быстрее обратиться в лечебное учреждение, особенно, если рана загрязнена землей.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4.2. </w:t>
      </w:r>
      <w:r>
        <w:rPr>
          <w:rStyle w:val="a5"/>
          <w:rFonts w:ascii="Verdana" w:hAnsi="Verdana"/>
          <w:b/>
          <w:bCs/>
          <w:color w:val="000000"/>
          <w:sz w:val="16"/>
          <w:szCs w:val="16"/>
          <w:u w:val="single"/>
        </w:rPr>
        <w:t>Кровотечение.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4.2.1. </w:t>
      </w:r>
      <w:r>
        <w:rPr>
          <w:rStyle w:val="a5"/>
          <w:rFonts w:ascii="Verdana" w:hAnsi="Verdana"/>
          <w:b/>
          <w:bCs/>
          <w:color w:val="000000"/>
          <w:sz w:val="16"/>
          <w:szCs w:val="16"/>
          <w:u w:val="single"/>
        </w:rPr>
        <w:t>Внутреннее кровотечение.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 уложить пострадавшего или придать ему </w:t>
      </w:r>
      <w:proofErr w:type="spellStart"/>
      <w:r>
        <w:rPr>
          <w:rFonts w:ascii="Verdana" w:hAnsi="Verdana"/>
          <w:color w:val="000000"/>
          <w:sz w:val="16"/>
          <w:szCs w:val="16"/>
        </w:rPr>
        <w:t>полусидячее</w:t>
      </w:r>
      <w:proofErr w:type="spellEnd"/>
      <w:r>
        <w:rPr>
          <w:rFonts w:ascii="Verdana" w:hAnsi="Verdana"/>
          <w:color w:val="000000"/>
          <w:sz w:val="16"/>
          <w:szCs w:val="16"/>
        </w:rPr>
        <w:t xml:space="preserve"> положение;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обеспечить полный покой;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приложить к предполагаемому месту кровотечения «холод»;</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срочно вызвать врача.</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lastRenderedPageBreak/>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давать пострадавшему пить, если есть подозрение на повреждение органов брюшной полости.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4.2.2. </w:t>
      </w:r>
      <w:r>
        <w:rPr>
          <w:rStyle w:val="a5"/>
          <w:rFonts w:ascii="Verdana" w:hAnsi="Verdana"/>
          <w:b/>
          <w:bCs/>
          <w:color w:val="000000"/>
          <w:sz w:val="16"/>
          <w:szCs w:val="16"/>
          <w:u w:val="single"/>
        </w:rPr>
        <w:t>Наружное кровотечение</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а) при несильном кровотечении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кожу вокруг раны смазать йодом;</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на рану наложить перевязочный материал, вату и плотно прибинтовать;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б) при сильном кровотечении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пострадавшего с наложенным жгутом как можно быстрее доставить в лечебное учреждение.</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чрезмерно сильно затягивать жгут, так как можно повредить мышцы, пережать нервные волокна и вызвать паралич конечности;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4.3. </w:t>
      </w:r>
      <w:r>
        <w:rPr>
          <w:rStyle w:val="a5"/>
          <w:rFonts w:ascii="Verdana" w:hAnsi="Verdana"/>
          <w:b/>
          <w:bCs/>
          <w:color w:val="000000"/>
          <w:sz w:val="16"/>
          <w:szCs w:val="16"/>
          <w:u w:val="single"/>
        </w:rPr>
        <w:t>Поражение электрическим током.</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как можно быстрее освободить пострадавшего от действия электрического тока;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вынести пострадавшего из опасной зоны на расстояние не менее 8 м от токоведущей части (провода);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lastRenderedPageBreak/>
        <w:t>Нельзя</w:t>
      </w:r>
      <w:r>
        <w:rPr>
          <w:rFonts w:ascii="Verdana" w:hAnsi="Verdana"/>
          <w:color w:val="000000"/>
          <w:sz w:val="16"/>
          <w:szCs w:val="16"/>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4.4. </w:t>
      </w:r>
      <w:r>
        <w:rPr>
          <w:rStyle w:val="a4"/>
          <w:rFonts w:ascii="Verdana" w:hAnsi="Verdana"/>
          <w:color w:val="000000"/>
          <w:sz w:val="16"/>
          <w:szCs w:val="16"/>
        </w:rPr>
        <w:t>Переломы, вывихи, ушибы, растяжение связок.</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4.4.1. </w:t>
      </w:r>
      <w:r>
        <w:rPr>
          <w:rStyle w:val="a5"/>
          <w:rFonts w:ascii="Verdana" w:hAnsi="Verdana"/>
          <w:b/>
          <w:bCs/>
          <w:color w:val="000000"/>
          <w:sz w:val="16"/>
          <w:szCs w:val="16"/>
          <w:u w:val="single"/>
        </w:rPr>
        <w:t>При переломах 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обеспечить пострадавшему иммобилизацию (создание покоя) сломанной кости;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открытых переломах остановить кровотечение, наложить стерильную повязку;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w:t>
      </w:r>
      <w:proofErr w:type="spellStart"/>
      <w:r>
        <w:rPr>
          <w:rFonts w:ascii="Verdana" w:hAnsi="Verdana"/>
          <w:color w:val="000000"/>
          <w:sz w:val="16"/>
          <w:szCs w:val="16"/>
        </w:rPr>
        <w:t>иммобилизировать</w:t>
      </w:r>
      <w:proofErr w:type="spellEnd"/>
      <w:r>
        <w:rPr>
          <w:rFonts w:ascii="Verdana" w:hAnsi="Verdana"/>
          <w:color w:val="000000"/>
          <w:sz w:val="16"/>
          <w:szCs w:val="16"/>
        </w:rPr>
        <w:t xml:space="preserve"> место перелома, его прибинтовывают к здоровой части тела (поврежденную руку к грудной клетке, поврежденную ногу - к здоровой и т. п.)</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к месту перелома приложить холод для уменьшения боли;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4.4.2. </w:t>
      </w:r>
      <w:r>
        <w:rPr>
          <w:rStyle w:val="a5"/>
          <w:rFonts w:ascii="Verdana" w:hAnsi="Verdana"/>
          <w:b/>
          <w:bCs/>
          <w:color w:val="000000"/>
          <w:sz w:val="16"/>
          <w:szCs w:val="16"/>
          <w:u w:val="single"/>
        </w:rPr>
        <w:t>При вывихе</w:t>
      </w:r>
      <w:r>
        <w:rPr>
          <w:rFonts w:ascii="Verdana" w:hAnsi="Verdana"/>
          <w:color w:val="000000"/>
          <w:sz w:val="16"/>
          <w:szCs w:val="16"/>
        </w:rPr>
        <w:t> </w:t>
      </w:r>
      <w:r>
        <w:rPr>
          <w:rStyle w:val="a5"/>
          <w:rFonts w:ascii="Verdana" w:hAnsi="Verdana"/>
          <w:b/>
          <w:bCs/>
          <w:color w:val="000000"/>
          <w:sz w:val="16"/>
          <w:szCs w:val="16"/>
          <w:u w:val="single"/>
        </w:rPr>
        <w:t>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обеспечить полную неподвижность поврежденной части с помощью шины (стандартной или изготовленной из подручного материала);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приложить «холод» к месту травмы;</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доставить пострадавшего в лечебное учреждение с обеспечением иммобилизации.</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пытаться самим вправлять вывих. Сделать это должен только медицинский работник.</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4.4.3. При ушибах </w:t>
      </w:r>
      <w:r>
        <w:rPr>
          <w:rStyle w:val="a5"/>
          <w:rFonts w:ascii="Verdana" w:hAnsi="Verdana"/>
          <w:b/>
          <w:bCs/>
          <w:color w:val="000000"/>
          <w:sz w:val="16"/>
          <w:szCs w:val="16"/>
          <w:u w:val="single"/>
        </w:rPr>
        <w:t>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создать покой ушибленному месту;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прикладывать «холод» к месту ушиба;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наложить тугую повязку.</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смазывать ушибленное место йодом, растирать и накладывать согревающий компресс.</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4.4.4. </w:t>
      </w:r>
      <w:r>
        <w:rPr>
          <w:rStyle w:val="a5"/>
          <w:rFonts w:ascii="Verdana" w:hAnsi="Verdana"/>
          <w:b/>
          <w:bCs/>
          <w:color w:val="000000"/>
          <w:sz w:val="16"/>
          <w:szCs w:val="16"/>
          <w:u w:val="single"/>
        </w:rPr>
        <w:t>При растяжении связок 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травмированную конечность туго забинтовать и обеспечить ей покой;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приложить «холод» к месту травмы;</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lastRenderedPageBreak/>
        <w:t>- создать условия для обеспечения кровообращения (приподнять травмированную ногу, поврежденную руку подвесить на косынке к шее).</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проводить процедуры, которые могут привести к нагреву травмированного места.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4.4.5. </w:t>
      </w:r>
      <w:r>
        <w:rPr>
          <w:rStyle w:val="a5"/>
          <w:rFonts w:ascii="Verdana" w:hAnsi="Verdana"/>
          <w:b/>
          <w:bCs/>
          <w:color w:val="000000"/>
          <w:sz w:val="16"/>
          <w:szCs w:val="16"/>
          <w:u w:val="single"/>
        </w:rPr>
        <w:t>При переломе черепа</w:t>
      </w:r>
      <w:r>
        <w:rPr>
          <w:rFonts w:ascii="Verdana" w:hAnsi="Verdana"/>
          <w:color w:val="000000"/>
          <w:sz w:val="16"/>
          <w:szCs w:val="16"/>
        </w:rPr>
        <w:t> (признаки: кровотечение из ушей и рта, бессознательное состояние) и при сотрясении мозга (признаки: головная боль, тошнота, рвота, потеря сознания) </w:t>
      </w:r>
      <w:r>
        <w:rPr>
          <w:rStyle w:val="a5"/>
          <w:rFonts w:ascii="Verdana" w:hAnsi="Verdana"/>
          <w:b/>
          <w:bCs/>
          <w:color w:val="000000"/>
          <w:sz w:val="16"/>
          <w:szCs w:val="16"/>
          <w:u w:val="single"/>
        </w:rPr>
        <w:t>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устранить вредное влияние обстановки (мороз, жара, нахождение на проезжей части дороги и т. п.);</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перенести пострадавшего с соблюдением правил безопасной транспортировки в комфортное место;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уложить пострадавшего на спину, в случае появления рвоты повернуть голову набок;</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зафиксировать голову с двух сторон валиками из одежды;</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появлении удушья вследствие западания языка выдвинуть нижнюю челюсть вперед и поддерживать ее в таком положении;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наличии раны наложить тугую стерильную повязку;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положить «холод»;</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обеспечить полный покой до прибытия врача;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самостоятельно давать пострадавшему какие-либо лекарства;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разговаривать с пострадавшим;</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допускать, чтобы пострадавший вставал и передвигался.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4.4.6. </w:t>
      </w:r>
      <w:r>
        <w:rPr>
          <w:rStyle w:val="a5"/>
          <w:rFonts w:ascii="Verdana" w:hAnsi="Verdana"/>
          <w:b/>
          <w:bCs/>
          <w:color w:val="000000"/>
          <w:sz w:val="16"/>
          <w:szCs w:val="16"/>
          <w:u w:val="single"/>
        </w:rPr>
        <w:t>При повреждении позвоночника</w:t>
      </w:r>
      <w:r>
        <w:rPr>
          <w:rFonts w:ascii="Verdana" w:hAnsi="Verdana"/>
          <w:color w:val="000000"/>
          <w:sz w:val="16"/>
          <w:szCs w:val="16"/>
        </w:rPr>
        <w:t> (признаки: резкая боль в позвоночнике, невозможность согнуть спину и повернуться) </w:t>
      </w:r>
      <w:r>
        <w:rPr>
          <w:rStyle w:val="a5"/>
          <w:rFonts w:ascii="Verdana" w:hAnsi="Verdana"/>
          <w:b/>
          <w:bCs/>
          <w:color w:val="000000"/>
          <w:sz w:val="16"/>
          <w:szCs w:val="16"/>
          <w:u w:val="single"/>
        </w:rPr>
        <w:t>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исключить любую нагрузку на мускулатуру позвоночника;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обеспечить полный покой.</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поворачивать пострадавшего на бок, сажать, ставить на ноги;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укладывать на мягкую, эластичную подстилку.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4.5. </w:t>
      </w:r>
      <w:r>
        <w:rPr>
          <w:rStyle w:val="a5"/>
          <w:rFonts w:ascii="Verdana" w:hAnsi="Verdana"/>
          <w:b/>
          <w:bCs/>
          <w:color w:val="000000"/>
          <w:sz w:val="16"/>
          <w:szCs w:val="16"/>
          <w:u w:val="single"/>
        </w:rPr>
        <w:t>При ожогах надо</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lastRenderedPageBreak/>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признаках шока у пострадавшего срочно дать ему выпить 20 капель настойки валерианы или другого аналогичного средства;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ожоге глаз делать холодные примочки из раствора борной кислоты (половина чайной ложки кислоты на стакан воды);</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касаться руками обожженных участков кожи или смазывать их мазями, жирами и др. средствами;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вскрывать пузыри;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удалять приставшие к обожженному месту вещества, материалы, грязь, мастику, одежду и прочее.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4.6. </w:t>
      </w:r>
      <w:r>
        <w:rPr>
          <w:rStyle w:val="a5"/>
          <w:rFonts w:ascii="Verdana" w:hAnsi="Verdana"/>
          <w:b/>
          <w:bCs/>
          <w:color w:val="000000"/>
          <w:sz w:val="16"/>
          <w:szCs w:val="16"/>
          <w:u w:val="single"/>
        </w:rPr>
        <w:t>При тепловом и солнечном ударе надо</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побыстрее перенести пострадавшего в прохладное место;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уложить на спину, подложив под голову сверток (можно из одежды);</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расстегнуть или снять стесняющую дыхание одежду;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смочить голову и грудь холодной водой;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прикладывать холодные примочки на поверхность кожи, где сосредоточено много сосудов (лоб, теменная область и др.);</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если человек находится в сознании, дать выпить холодный чай, холодную подсоленную воду;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если нарушено дыхание и отсутствует пульс, провести искусственное дыхание и наружный массаж сердца;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обеспечить покой;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вызвать скорую помощь или доставить пострадавшего в лечебное учреждение (в зависимости от состояния здоровья).</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оставлять пострадавшего без внимания до прибытия скорой помощи и доставки его в лечебное учреждение.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4.7. </w:t>
      </w:r>
      <w:r>
        <w:rPr>
          <w:rStyle w:val="a5"/>
          <w:rFonts w:ascii="Verdana" w:hAnsi="Verdana"/>
          <w:b/>
          <w:bCs/>
          <w:color w:val="000000"/>
          <w:sz w:val="16"/>
          <w:szCs w:val="16"/>
          <w:u w:val="single"/>
        </w:rPr>
        <w:t>При пищевых отравлениях 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 дать пострадавшему выпить не менее 3-4 стаканов воды и </w:t>
      </w:r>
      <w:proofErr w:type="spellStart"/>
      <w:r>
        <w:rPr>
          <w:rFonts w:ascii="Verdana" w:hAnsi="Verdana"/>
          <w:color w:val="000000"/>
          <w:sz w:val="16"/>
          <w:szCs w:val="16"/>
        </w:rPr>
        <w:t>розового</w:t>
      </w:r>
      <w:proofErr w:type="spellEnd"/>
      <w:r>
        <w:rPr>
          <w:rFonts w:ascii="Verdana" w:hAnsi="Verdana"/>
          <w:color w:val="000000"/>
          <w:sz w:val="16"/>
          <w:szCs w:val="16"/>
        </w:rPr>
        <w:t xml:space="preserve"> раствора марганцовки с последующим вызовом рвоты;</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повторить промывание желудка несколько раз;</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дать пострадавшему активированный уголь;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напоить теплым чаем, уложить в постель, укрыть потеплее (до прибытия медицинского персонала);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нарушении дыхания и кровообращения приступить к проведению искусственного дыхания и наружного массажа сердца.</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lastRenderedPageBreak/>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оставлять пострадавшего без внимания до прибытия скорой помощи и доставки его в лечебное учреждение.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4.8. </w:t>
      </w:r>
      <w:r>
        <w:rPr>
          <w:rStyle w:val="a5"/>
          <w:rFonts w:ascii="Verdana" w:hAnsi="Verdana"/>
          <w:b/>
          <w:bCs/>
          <w:color w:val="000000"/>
          <w:sz w:val="16"/>
          <w:szCs w:val="16"/>
          <w:u w:val="single"/>
        </w:rPr>
        <w:t>При обморожениях надо</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 при потере чувствительности, </w:t>
      </w:r>
      <w:proofErr w:type="spellStart"/>
      <w:r>
        <w:rPr>
          <w:rFonts w:ascii="Verdana" w:hAnsi="Verdana"/>
          <w:color w:val="000000"/>
          <w:sz w:val="16"/>
          <w:szCs w:val="16"/>
        </w:rPr>
        <w:t>побелении</w:t>
      </w:r>
      <w:proofErr w:type="spellEnd"/>
      <w:r>
        <w:rPr>
          <w:rFonts w:ascii="Verdana" w:hAnsi="Verdana"/>
          <w:color w:val="000000"/>
          <w:sz w:val="16"/>
          <w:szCs w:val="16"/>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 обеспечить неподвижность переохлажденных рук, ног, корпуса тела (для этого можно прибегнуть к </w:t>
      </w:r>
      <w:proofErr w:type="spellStart"/>
      <w:r>
        <w:rPr>
          <w:rFonts w:ascii="Verdana" w:hAnsi="Verdana"/>
          <w:color w:val="000000"/>
          <w:sz w:val="16"/>
          <w:szCs w:val="16"/>
        </w:rPr>
        <w:t>шинированию</w:t>
      </w:r>
      <w:proofErr w:type="spellEnd"/>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срывать или прокалывать образовавшиеся пузыри, поскольку это грозит нагноением.</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4.9. </w:t>
      </w:r>
      <w:r>
        <w:rPr>
          <w:rStyle w:val="a5"/>
          <w:rFonts w:ascii="Verdana" w:hAnsi="Verdana"/>
          <w:b/>
          <w:bCs/>
          <w:color w:val="000000"/>
          <w:sz w:val="16"/>
          <w:szCs w:val="16"/>
          <w:u w:val="single"/>
        </w:rPr>
        <w:t>При попадании инородных тел в органы и ткани</w:t>
      </w:r>
      <w:r>
        <w:rPr>
          <w:rFonts w:ascii="Verdana" w:hAnsi="Verdana"/>
          <w:color w:val="000000"/>
          <w:sz w:val="16"/>
          <w:szCs w:val="16"/>
        </w:rPr>
        <w:t> надо обратиться к медицинскому работнику или в лечебное учреждение.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4.10. </w:t>
      </w:r>
      <w:r>
        <w:rPr>
          <w:rStyle w:val="a5"/>
          <w:rFonts w:ascii="Verdana" w:hAnsi="Verdana"/>
          <w:b/>
          <w:bCs/>
          <w:color w:val="000000"/>
          <w:sz w:val="16"/>
          <w:szCs w:val="16"/>
          <w:u w:val="single"/>
        </w:rPr>
        <w:t>При утоплении человека надо</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действовать обдуманно, спокойно и осторожно;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срочно вызвать скорую помощь или врача;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удалить воду из дыхательных путей (пострадавшего положить животом на колено, голова и ноги свешиваются вниз; поколачивать по спине);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восстановлении дыхания и сознания укутать, согреть, напоить горячим крепким кофе, чаем (взрослому человеку дать 1-2 ст. л. водки);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обеспечить полный покой до прибытия врача.</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до прибытия врача оставлять пострадавшего одного (без внимания) даже при явном видимом улучшении самочувствия.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4.11</w:t>
      </w:r>
      <w:r>
        <w:rPr>
          <w:rStyle w:val="a5"/>
          <w:rFonts w:ascii="Verdana" w:hAnsi="Verdana"/>
          <w:b/>
          <w:bCs/>
          <w:color w:val="000000"/>
          <w:sz w:val="16"/>
          <w:szCs w:val="16"/>
          <w:u w:val="single"/>
        </w:rPr>
        <w:t>. При укусах.</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lastRenderedPageBreak/>
        <w:t>4.11.1. </w:t>
      </w:r>
      <w:r>
        <w:rPr>
          <w:rStyle w:val="a5"/>
          <w:rFonts w:ascii="Verdana" w:hAnsi="Verdana"/>
          <w:b/>
          <w:bCs/>
          <w:color w:val="000000"/>
          <w:sz w:val="16"/>
          <w:szCs w:val="16"/>
          <w:u w:val="single"/>
        </w:rPr>
        <w:t>При укусах змей и ядовитых насекомых</w:t>
      </w:r>
      <w:r>
        <w:rPr>
          <w:rFonts w:ascii="Verdana" w:hAnsi="Verdana"/>
          <w:color w:val="000000"/>
          <w:sz w:val="16"/>
          <w:szCs w:val="16"/>
        </w:rPr>
        <w:t> </w:t>
      </w:r>
      <w:r>
        <w:rPr>
          <w:rStyle w:val="a5"/>
          <w:rFonts w:ascii="Verdana" w:hAnsi="Verdana"/>
          <w:b/>
          <w:bCs/>
          <w:color w:val="000000"/>
          <w:sz w:val="16"/>
          <w:szCs w:val="16"/>
          <w:u w:val="single"/>
        </w:rPr>
        <w:t>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как можно скорее отсосать яд из ранки (для оказывающего помощь эта процедура не опасна);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ограничить подвижность пострадавшего для замедления распространения яда;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обеспечить обильное питье;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доставить пострадавшего в лечебное учреждение. Транспортировать только в положении лежа.</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накладывать жгут на укушенную конечность;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прижигать место укуса;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делать разрезы для лучшего отхождения яда;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давать пострадавшему алкоголь.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4.11.2. </w:t>
      </w:r>
      <w:r>
        <w:rPr>
          <w:rStyle w:val="a5"/>
          <w:rFonts w:ascii="Verdana" w:hAnsi="Verdana"/>
          <w:b/>
          <w:bCs/>
          <w:color w:val="000000"/>
          <w:sz w:val="16"/>
          <w:szCs w:val="16"/>
          <w:u w:val="single"/>
        </w:rPr>
        <w:t>При укусах животных надо: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кожу вокруг места укуса (царапины) смазать йодом;</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наложить стерильную повязку;</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пострадавшего направить в лечебное учреждение для проведения прививок против бешенства.</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4.11.3. </w:t>
      </w:r>
      <w:r>
        <w:rPr>
          <w:rStyle w:val="a5"/>
          <w:rFonts w:ascii="Verdana" w:hAnsi="Verdana"/>
          <w:b/>
          <w:bCs/>
          <w:color w:val="000000"/>
          <w:sz w:val="16"/>
          <w:szCs w:val="16"/>
          <w:u w:val="single"/>
        </w:rPr>
        <w:t xml:space="preserve">При укусе или </w:t>
      </w:r>
      <w:proofErr w:type="spellStart"/>
      <w:r>
        <w:rPr>
          <w:rStyle w:val="a5"/>
          <w:rFonts w:ascii="Verdana" w:hAnsi="Verdana"/>
          <w:b/>
          <w:bCs/>
          <w:color w:val="000000"/>
          <w:sz w:val="16"/>
          <w:szCs w:val="16"/>
          <w:u w:val="single"/>
        </w:rPr>
        <w:t>ужалении</w:t>
      </w:r>
      <w:proofErr w:type="spellEnd"/>
      <w:r>
        <w:rPr>
          <w:rStyle w:val="a5"/>
          <w:rFonts w:ascii="Verdana" w:hAnsi="Verdana"/>
          <w:b/>
          <w:bCs/>
          <w:color w:val="000000"/>
          <w:sz w:val="16"/>
          <w:szCs w:val="16"/>
          <w:u w:val="single"/>
        </w:rPr>
        <w:t xml:space="preserve"> насекомыми (пчелы, осы и др.) надо</w:t>
      </w:r>
      <w:r>
        <w:rPr>
          <w:rFonts w:ascii="Verdana" w:hAnsi="Verdana"/>
          <w:color w:val="000000"/>
          <w:sz w:val="16"/>
          <w:szCs w:val="16"/>
        </w:rPr>
        <w:t>:</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удалить жало;</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положить на место отека «холод»;</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дать пострадавшему большое количество питья;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xml:space="preserve">- при аллергических реакциях на яд насекомых дать пострадавшему 1-2 таблетки </w:t>
      </w:r>
      <w:proofErr w:type="spellStart"/>
      <w:r>
        <w:rPr>
          <w:rFonts w:ascii="Verdana" w:hAnsi="Verdana"/>
          <w:color w:val="000000"/>
          <w:sz w:val="16"/>
          <w:szCs w:val="16"/>
        </w:rPr>
        <w:t>димедрола</w:t>
      </w:r>
      <w:proofErr w:type="spellEnd"/>
      <w:r>
        <w:rPr>
          <w:rFonts w:ascii="Verdana" w:hAnsi="Verdana"/>
          <w:color w:val="000000"/>
          <w:sz w:val="16"/>
          <w:szCs w:val="16"/>
        </w:rPr>
        <w:t xml:space="preserve"> и 20-25 капель кордиамина, обложить пострадавшего теплыми грелками и срочно доставить в лечебное учреждение;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при нарушении дыхания и остановке сердца делать искусственное дыхание и наружный массаж сердца.</w:t>
      </w:r>
    </w:p>
    <w:p w:rsidR="00A91118" w:rsidRDefault="00A91118" w:rsidP="00A91118">
      <w:pPr>
        <w:pStyle w:val="a3"/>
        <w:shd w:val="clear" w:color="auto" w:fill="FFFFFF"/>
        <w:rPr>
          <w:rFonts w:ascii="Verdana" w:hAnsi="Verdana"/>
          <w:color w:val="000000"/>
          <w:sz w:val="16"/>
          <w:szCs w:val="16"/>
        </w:rPr>
      </w:pPr>
      <w:r>
        <w:rPr>
          <w:rStyle w:val="a5"/>
          <w:rFonts w:ascii="Verdana" w:hAnsi="Verdana"/>
          <w:b/>
          <w:bCs/>
          <w:color w:val="000000"/>
          <w:sz w:val="16"/>
          <w:szCs w:val="16"/>
          <w:u w:val="single"/>
        </w:rPr>
        <w:t>Нельзя: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пострадавшему принимать алкоголь, так как он способствует проницаемости сосудов, яд задерживается в клетках, отеки усиливаются.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5. Заключительные положения</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Цикл заканчивается проверкой знаний и росписью работника в специальном журнале.</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График и периодичность занятий устанавливает руководитель.</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Занятия должны проводить компетентные медицинские работники совместно с администрацией.</w:t>
      </w:r>
    </w:p>
    <w:p w:rsidR="00A91118" w:rsidRDefault="00A91118" w:rsidP="00A91118">
      <w:pPr>
        <w:pStyle w:val="a3"/>
        <w:shd w:val="clear" w:color="auto" w:fill="FFFFFF"/>
        <w:rPr>
          <w:rFonts w:ascii="Verdana" w:hAnsi="Verdana"/>
          <w:color w:val="000000"/>
          <w:sz w:val="16"/>
          <w:szCs w:val="16"/>
        </w:rPr>
      </w:pPr>
      <w:r>
        <w:rPr>
          <w:rFonts w:ascii="Verdana" w:hAnsi="Verdana"/>
          <w:color w:val="000000"/>
          <w:sz w:val="16"/>
          <w:szCs w:val="16"/>
        </w:rPr>
        <w:t> </w:t>
      </w:r>
    </w:p>
    <w:p w:rsidR="00000000" w:rsidRDefault="00A9111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91118"/>
    <w:rsid w:val="00A91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1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1118"/>
    <w:rPr>
      <w:b/>
      <w:bCs/>
    </w:rPr>
  </w:style>
  <w:style w:type="character" w:styleId="a5">
    <w:name w:val="Emphasis"/>
    <w:basedOn w:val="a0"/>
    <w:uiPriority w:val="20"/>
    <w:qFormat/>
    <w:rsid w:val="00A91118"/>
    <w:rPr>
      <w:i/>
      <w:iCs/>
    </w:rPr>
  </w:style>
</w:styles>
</file>

<file path=word/webSettings.xml><?xml version="1.0" encoding="utf-8"?>
<w:webSettings xmlns:r="http://schemas.openxmlformats.org/officeDocument/2006/relationships" xmlns:w="http://schemas.openxmlformats.org/wordprocessingml/2006/main">
  <w:divs>
    <w:div w:id="18483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4340</Words>
  <Characters>24742</Characters>
  <Application>Microsoft Office Word</Application>
  <DocSecurity>0</DocSecurity>
  <Lines>206</Lines>
  <Paragraphs>58</Paragraphs>
  <ScaleCrop>false</ScaleCrop>
  <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2019-11-08T14:01:00Z</dcterms:created>
  <dcterms:modified xsi:type="dcterms:W3CDTF">2019-11-08T14:04:00Z</dcterms:modified>
</cp:coreProperties>
</file>